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900704" w:rsidRDefault="00E83A27" w:rsidP="0090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 xml:space="preserve">Методические рекомендации MP 3.1/2.4.0178/1-20 </w:t>
      </w:r>
    </w:p>
    <w:p w:rsidR="00E83A27" w:rsidRPr="00900704" w:rsidRDefault="00E83A27" w:rsidP="0090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>“Рекомендации по организации работы образовательных организаций в условиях сохранения рисков распространения COVID-19” (утв. Федеральной службой по надзору в сфере защиты прав потребителей и благополучия человека 8 мая 2020 г.)</w:t>
      </w:r>
    </w:p>
    <w:p w:rsidR="00E83A27" w:rsidRPr="00900704" w:rsidRDefault="00E83A27" w:rsidP="0090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>29 мая 2020</w:t>
      </w:r>
    </w:p>
    <w:p w:rsidR="00E83A27" w:rsidRPr="00900704" w:rsidRDefault="00E83A27" w:rsidP="00900704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>2.4. Гигиена детей и подростков</w:t>
      </w:r>
    </w:p>
    <w:p w:rsidR="00E83A27" w:rsidRPr="00900704" w:rsidRDefault="00E83A27" w:rsidP="00900704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>Методические рекомендации MP 3.1/2.4.0178/1-20</w:t>
      </w:r>
    </w:p>
    <w:p w:rsidR="00E83A27" w:rsidRPr="00900704" w:rsidRDefault="00E83A27" w:rsidP="00900704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>“Рекомендации по организации работы образовательных организаций в условиях сохранения рисков распространения COVID-19”</w:t>
      </w:r>
    </w:p>
    <w:p w:rsidR="00E83A27" w:rsidRPr="00900704" w:rsidRDefault="00E83A27" w:rsidP="00900704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0704">
        <w:rPr>
          <w:rFonts w:ascii="Times New Roman" w:eastAsia="Times New Roman" w:hAnsi="Times New Roman" w:cs="Times New Roman"/>
          <w:b/>
          <w:sz w:val="24"/>
        </w:rPr>
        <w:t>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 Разработаны Федеральной службой по надзору в сфере защиты прав потребителей и благополучия человека.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I. Общие положения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1.2. Закрепить за каждым классом (группой) учебное помещение (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групповую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1.3. По возможности сократить число обучающихся и воспитанников в классе (группе).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1.5.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Исключить проведение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массовых мероприятий.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1.7. Установить при входе в здание дозаторы с антисептическим средством для обработки рук.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1.8. Пересмотреть режим работы организации, в </w:t>
      </w:r>
      <w:proofErr w:type="spellStart"/>
      <w:r w:rsidRPr="00E83A27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E83A27">
        <w:rPr>
          <w:rFonts w:ascii="Times New Roman" w:eastAsia="Times New Roman" w:hAnsi="Times New Roman" w:cs="Times New Roman"/>
          <w:sz w:val="24"/>
        </w:rPr>
        <w:t>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lastRenderedPageBreak/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1.12. Обеспечить дезинфекцию воздушной среды с использованием приборов для обеззараживания воздуха.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1.17. Усилить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1.19. Усилить педагогическую работу по гигиеническому воспитанию обучающихся, воспитанников и их родителей (законных представителей). Обеспечить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соблюдением правил личной гигиены обучающимися и сотрудниками.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II. Рекомендации по проведению экзаменов и итоговой аттестации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недопущения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обучающихся и персонала с признаками респираторных заболеваний.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2.3. Установить при входе в здание дозаторы с антисептическим средством для обработки рук.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2.4. Составить график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прихода</w:t>
      </w:r>
      <w:proofErr w:type="gramEnd"/>
      <w:r w:rsidRPr="00E83A27">
        <w:rPr>
          <w:rFonts w:ascii="Times New Roman" w:eastAsia="Times New Roman" w:hAnsi="Times New Roman" w:cs="Times New Roman"/>
          <w:sz w:val="24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2.5. Исключить скопление детей в зоне рекреации.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2.6. </w:t>
      </w:r>
      <w:proofErr w:type="gramStart"/>
      <w:r w:rsidRPr="00E83A27">
        <w:rPr>
          <w:rFonts w:ascii="Times New Roman" w:eastAsia="Times New Roman" w:hAnsi="Times New Roman" w:cs="Times New Roman"/>
          <w:sz w:val="24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lastRenderedPageBreak/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2.8. Обеспечить персонал, присутствующий на экзамене средствами индивидуальной защиты (маски и перчатки).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E83A27">
        <w:rPr>
          <w:rFonts w:ascii="Times New Roman" w:eastAsia="Times New Roman" w:hAnsi="Times New Roman" w:cs="Times New Roman"/>
          <w:sz w:val="24"/>
        </w:rPr>
        <w:t>куллеры</w:t>
      </w:r>
      <w:proofErr w:type="spellEnd"/>
      <w:r w:rsidRPr="00E83A27">
        <w:rPr>
          <w:rFonts w:ascii="Times New Roman" w:eastAsia="Times New Roman" w:hAnsi="Times New Roman" w:cs="Times New Roman"/>
          <w:sz w:val="24"/>
        </w:rPr>
        <w:t>, помпы и т.п.), обеспечив достаточное количество одноразовой посудой и проведение обработки кулеров и дозаторов.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Руководитель Федеральной службы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 надзору в сфере защиты прав</w:t>
      </w: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потребителей и благополучия человека,</w:t>
      </w:r>
    </w:p>
    <w:p w:rsidR="00900704" w:rsidRDefault="00900704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E83A27">
        <w:rPr>
          <w:rFonts w:ascii="Times New Roman" w:eastAsia="Times New Roman" w:hAnsi="Times New Roman" w:cs="Times New Roman"/>
          <w:sz w:val="24"/>
        </w:rPr>
        <w:t>Главный государственный санитарный</w:t>
      </w:r>
    </w:p>
    <w:p w:rsidR="00E83A27" w:rsidRDefault="00E83A27" w:rsidP="0090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врач Российской Федерации </w:t>
      </w:r>
      <w:r w:rsidRPr="00E83A27">
        <w:rPr>
          <w:rFonts w:ascii="Times New Roman" w:eastAsia="Times New Roman" w:hAnsi="Times New Roman" w:cs="Times New Roman"/>
          <w:sz w:val="24"/>
        </w:rPr>
        <w:tab/>
        <w:t>А.Ю. По</w:t>
      </w:r>
      <w:r w:rsidR="004E4457">
        <w:rPr>
          <w:rFonts w:ascii="Times New Roman" w:eastAsia="Times New Roman" w:hAnsi="Times New Roman" w:cs="Times New Roman"/>
          <w:sz w:val="24"/>
        </w:rPr>
        <w:t>пова</w:t>
      </w:r>
    </w:p>
    <w:sectPr w:rsidR="00E83A27" w:rsidSect="00900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5512"/>
    <w:rsid w:val="000F7D82"/>
    <w:rsid w:val="0038534F"/>
    <w:rsid w:val="004022B5"/>
    <w:rsid w:val="004E4457"/>
    <w:rsid w:val="006B5512"/>
    <w:rsid w:val="00841273"/>
    <w:rsid w:val="00900704"/>
    <w:rsid w:val="00E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D9BF3-E7D0-4DE6-AE49-64D35172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админ</cp:lastModifiedBy>
  <cp:revision>2</cp:revision>
  <dcterms:created xsi:type="dcterms:W3CDTF">2020-09-23T19:08:00Z</dcterms:created>
  <dcterms:modified xsi:type="dcterms:W3CDTF">2020-09-23T19:08:00Z</dcterms:modified>
</cp:coreProperties>
</file>